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A6" w:rsidRDefault="00C74BA6" w:rsidP="00C74BA6">
      <w:pPr>
        <w:rPr>
          <w:rFonts w:ascii="標楷體" w:eastAsia="標楷體" w:hAnsi="標楷體" w:cs="標楷體"/>
          <w:b/>
          <w:bCs/>
        </w:rPr>
      </w:pPr>
      <w:bookmarkStart w:id="0" w:name="_GoBack"/>
      <w:r>
        <w:rPr>
          <w:rFonts w:ascii="標楷體" w:eastAsia="標楷體" w:hAnsi="標楷體" w:cs="標楷體" w:hint="eastAsia"/>
          <w:b/>
          <w:bCs/>
        </w:rPr>
        <w:t>畢業生考取國立大學碩士班</w:t>
      </w:r>
    </w:p>
    <w:bookmarkEnd w:id="0"/>
    <w:p w:rsidR="00C74BA6" w:rsidRPr="006C5B15" w:rsidRDefault="00C74BA6" w:rsidP="00C74BA6">
      <w:pPr>
        <w:ind w:left="283" w:hangingChars="118" w:hanging="283"/>
        <w:rPr>
          <w:rFonts w:ascii="標楷體" w:eastAsia="標楷體" w:hAnsi="標楷體" w:cs="標楷體"/>
          <w:b/>
          <w:bCs/>
          <w:color w:val="7030A0"/>
        </w:rPr>
      </w:pPr>
      <w:r w:rsidRPr="006C5B15">
        <w:rPr>
          <w:rFonts w:ascii="標楷體" w:eastAsia="標楷體" w:hAnsi="標楷體" w:cs="標楷體"/>
          <w:b/>
          <w:bCs/>
          <w:color w:val="7030A0"/>
        </w:rPr>
        <w:sym w:font="Wingdings" w:char="F09F"/>
      </w:r>
      <w:r w:rsidRPr="006C5B15">
        <w:rPr>
          <w:rFonts w:ascii="標楷體" w:eastAsia="標楷體" w:hAnsi="標楷體" w:cs="標楷體" w:hint="eastAsia"/>
          <w:b/>
          <w:bCs/>
          <w:color w:val="7030A0"/>
        </w:rPr>
        <w:t>張博淵</w:t>
      </w:r>
      <w:r>
        <w:rPr>
          <w:rFonts w:ascii="標楷體" w:eastAsia="標楷體" w:hAnsi="標楷體" w:cs="標楷體" w:hint="eastAsia"/>
          <w:b/>
          <w:bCs/>
          <w:color w:val="7030A0"/>
        </w:rPr>
        <w:t xml:space="preserve"> </w:t>
      </w:r>
      <w:r w:rsidRPr="006C5B15">
        <w:rPr>
          <w:rFonts w:ascii="標楷體" w:eastAsia="標楷體" w:hAnsi="標楷體" w:cs="標楷體" w:hint="eastAsia"/>
          <w:b/>
          <w:bCs/>
          <w:color w:val="7030A0"/>
        </w:rPr>
        <w:t>考取國立台北大學107學年度</w:t>
      </w:r>
      <w:r w:rsidRPr="006C5B15">
        <w:rPr>
          <w:rFonts w:ascii="標楷體" w:eastAsia="標楷體" w:hAnsi="標楷體" w:cs="標楷體"/>
          <w:b/>
          <w:bCs/>
          <w:color w:val="7030A0"/>
        </w:rPr>
        <w:t>公共行政學系碩士</w:t>
      </w:r>
      <w:r w:rsidRPr="006C5B15">
        <w:rPr>
          <w:rFonts w:ascii="標楷體" w:eastAsia="標楷體" w:hAnsi="標楷體" w:cs="標楷體" w:hint="eastAsia"/>
          <w:b/>
          <w:bCs/>
          <w:color w:val="7030A0"/>
        </w:rPr>
        <w:t>班</w:t>
      </w:r>
    </w:p>
    <w:p w:rsidR="00C74BA6" w:rsidRPr="006C5B15" w:rsidRDefault="00C74BA6" w:rsidP="00C74BA6">
      <w:pPr>
        <w:ind w:left="283" w:hangingChars="118" w:hanging="283"/>
        <w:rPr>
          <w:rFonts w:ascii="標楷體" w:eastAsia="標楷體" w:hAnsi="標楷體" w:cs="標楷體"/>
          <w:b/>
          <w:bCs/>
          <w:color w:val="7030A0"/>
        </w:rPr>
      </w:pPr>
      <w:r w:rsidRPr="006C5B15">
        <w:rPr>
          <w:rFonts w:ascii="標楷體" w:eastAsia="標楷體" w:hAnsi="標楷體" w:cs="標楷體"/>
          <w:b/>
          <w:bCs/>
          <w:color w:val="7030A0"/>
        </w:rPr>
        <w:sym w:font="Wingdings" w:char="F09F"/>
      </w:r>
      <w:r w:rsidRPr="006C5B15">
        <w:rPr>
          <w:rFonts w:ascii="標楷體" w:eastAsia="標楷體" w:hAnsi="標楷體" w:cs="標楷體" w:hint="eastAsia"/>
          <w:b/>
          <w:bCs/>
          <w:color w:val="7030A0"/>
        </w:rPr>
        <w:t>黃</w:t>
      </w:r>
      <w:proofErr w:type="gramStart"/>
      <w:r w:rsidRPr="006C5B15">
        <w:rPr>
          <w:rFonts w:ascii="標楷體" w:eastAsia="標楷體" w:hAnsi="標楷體" w:cs="標楷體" w:hint="eastAsia"/>
          <w:b/>
          <w:bCs/>
          <w:color w:val="7030A0"/>
        </w:rPr>
        <w:t>薏</w:t>
      </w:r>
      <w:proofErr w:type="gramEnd"/>
      <w:r w:rsidRPr="006C5B15">
        <w:rPr>
          <w:rFonts w:ascii="標楷體" w:eastAsia="標楷體" w:hAnsi="標楷體" w:cs="標楷體" w:hint="eastAsia"/>
          <w:b/>
          <w:bCs/>
          <w:color w:val="7030A0"/>
        </w:rPr>
        <w:t>軒</w:t>
      </w:r>
      <w:r>
        <w:rPr>
          <w:rFonts w:ascii="標楷體" w:eastAsia="標楷體" w:hAnsi="標楷體" w:cs="標楷體" w:hint="eastAsia"/>
          <w:b/>
          <w:bCs/>
          <w:color w:val="7030A0"/>
        </w:rPr>
        <w:t xml:space="preserve"> </w:t>
      </w:r>
      <w:r w:rsidRPr="006C5B15">
        <w:rPr>
          <w:rFonts w:ascii="標楷體" w:eastAsia="標楷體" w:hAnsi="標楷體" w:cs="標楷體" w:hint="eastAsia"/>
          <w:b/>
          <w:bCs/>
          <w:color w:val="7030A0"/>
        </w:rPr>
        <w:t>考取國立台北教育大學</w:t>
      </w:r>
      <w:r w:rsidRPr="006C5B15">
        <w:rPr>
          <w:rFonts w:ascii="標楷體" w:eastAsia="標楷體" w:hAnsi="標楷體" w:cs="標楷體"/>
          <w:b/>
          <w:bCs/>
          <w:color w:val="7030A0"/>
        </w:rPr>
        <w:t>-106</w:t>
      </w:r>
      <w:r w:rsidRPr="006C5B15">
        <w:rPr>
          <w:rFonts w:ascii="標楷體" w:eastAsia="標楷體" w:hAnsi="標楷體" w:cs="標楷體" w:hint="eastAsia"/>
          <w:b/>
          <w:bCs/>
          <w:color w:val="7030A0"/>
        </w:rPr>
        <w:t>學年度教育經營與管理學系教育政治與管理碩士班。</w:t>
      </w:r>
    </w:p>
    <w:p w:rsidR="00C74BA6" w:rsidRPr="006C5B15" w:rsidRDefault="00C74BA6" w:rsidP="00C74BA6">
      <w:pPr>
        <w:ind w:left="283" w:hangingChars="118" w:hanging="283"/>
        <w:rPr>
          <w:rFonts w:ascii="標楷體" w:eastAsia="標楷體" w:hAnsi="標楷體" w:cs="標楷體"/>
          <w:b/>
          <w:bCs/>
          <w:color w:val="7030A0"/>
        </w:rPr>
      </w:pPr>
      <w:r w:rsidRPr="006C5B15">
        <w:rPr>
          <w:rFonts w:ascii="標楷體" w:eastAsia="標楷體" w:hAnsi="標楷體" w:cs="標楷體" w:hint="eastAsia"/>
          <w:b/>
          <w:bCs/>
          <w:color w:val="7030A0"/>
        </w:rPr>
        <w:sym w:font="Wingdings" w:char="F09F"/>
      </w:r>
      <w:r w:rsidRPr="006C5B15">
        <w:rPr>
          <w:rFonts w:ascii="標楷體" w:eastAsia="標楷體" w:hAnsi="標楷體" w:cs="標楷體" w:hint="eastAsia"/>
          <w:b/>
          <w:bCs/>
          <w:color w:val="7030A0"/>
        </w:rPr>
        <w:t xml:space="preserve"> 繆子琳</w:t>
      </w:r>
      <w:r>
        <w:rPr>
          <w:rFonts w:ascii="標楷體" w:eastAsia="標楷體" w:hAnsi="標楷體" w:cs="標楷體" w:hint="eastAsia"/>
          <w:b/>
          <w:bCs/>
          <w:color w:val="7030A0"/>
        </w:rPr>
        <w:t xml:space="preserve"> </w:t>
      </w:r>
      <w:r w:rsidRPr="006C5B15">
        <w:rPr>
          <w:rFonts w:ascii="標楷體" w:eastAsia="標楷體" w:hAnsi="標楷體" w:cs="標楷體" w:hint="eastAsia"/>
          <w:b/>
          <w:bCs/>
          <w:color w:val="7030A0"/>
        </w:rPr>
        <w:t>考取國立台灣藝術大學</w:t>
      </w:r>
      <w:r w:rsidRPr="006C5B15">
        <w:rPr>
          <w:rFonts w:ascii="標楷體" w:eastAsia="標楷體" w:hAnsi="標楷體" w:cs="標楷體"/>
          <w:b/>
          <w:bCs/>
          <w:color w:val="7030A0"/>
        </w:rPr>
        <w:t>105</w:t>
      </w:r>
      <w:r w:rsidRPr="006C5B15">
        <w:rPr>
          <w:rFonts w:ascii="標楷體" w:eastAsia="標楷體" w:hAnsi="標楷體" w:cs="標楷體" w:hint="eastAsia"/>
          <w:b/>
          <w:bCs/>
          <w:color w:val="7030A0"/>
        </w:rPr>
        <w:t>學年度藝術管理與文化政策碩士班</w:t>
      </w:r>
    </w:p>
    <w:p w:rsidR="00C74BA6" w:rsidRPr="006C5B15" w:rsidRDefault="00C74BA6" w:rsidP="00C74BA6">
      <w:pPr>
        <w:ind w:left="283" w:hangingChars="118" w:hanging="283"/>
        <w:rPr>
          <w:rFonts w:ascii="標楷體" w:eastAsia="標楷體" w:hAnsi="標楷體" w:cs="標楷體"/>
          <w:b/>
          <w:bCs/>
          <w:color w:val="7030A0"/>
        </w:rPr>
      </w:pPr>
      <w:r w:rsidRPr="006C5B15">
        <w:rPr>
          <w:rFonts w:ascii="標楷體" w:eastAsia="標楷體" w:hAnsi="標楷體" w:cs="標楷體"/>
          <w:b/>
          <w:bCs/>
          <w:color w:val="7030A0"/>
        </w:rPr>
        <w:sym w:font="Wingdings" w:char="F09F"/>
      </w:r>
      <w:r w:rsidRPr="006C5B15">
        <w:rPr>
          <w:rFonts w:ascii="標楷體" w:eastAsia="標楷體" w:hAnsi="標楷體" w:cs="標楷體"/>
          <w:b/>
          <w:bCs/>
          <w:color w:val="7030A0"/>
        </w:rPr>
        <w:t xml:space="preserve"> </w:t>
      </w:r>
      <w:r w:rsidRPr="006C5B15">
        <w:rPr>
          <w:rFonts w:ascii="標楷體" w:eastAsia="標楷體" w:hAnsi="標楷體" w:cs="標楷體" w:hint="eastAsia"/>
          <w:b/>
          <w:bCs/>
          <w:color w:val="7030A0"/>
        </w:rPr>
        <w:t>張修瑜</w:t>
      </w:r>
      <w:r>
        <w:rPr>
          <w:rFonts w:ascii="標楷體" w:eastAsia="標楷體" w:hAnsi="標楷體" w:cs="標楷體" w:hint="eastAsia"/>
          <w:b/>
          <w:bCs/>
          <w:color w:val="7030A0"/>
        </w:rPr>
        <w:t xml:space="preserve"> </w:t>
      </w:r>
      <w:r w:rsidRPr="006C5B15">
        <w:rPr>
          <w:rFonts w:ascii="標楷體" w:eastAsia="標楷體" w:hAnsi="標楷體" w:cs="標楷體" w:hint="eastAsia"/>
          <w:b/>
          <w:bCs/>
          <w:color w:val="7030A0"/>
        </w:rPr>
        <w:t>考取</w:t>
      </w:r>
      <w:r w:rsidRPr="006C5B15">
        <w:rPr>
          <w:rFonts w:ascii="標楷體" w:eastAsia="標楷體" w:hAnsi="標楷體" w:cs="標楷體"/>
          <w:b/>
          <w:bCs/>
          <w:color w:val="7030A0"/>
        </w:rPr>
        <w:t>106</w:t>
      </w:r>
      <w:r w:rsidRPr="006C5B15">
        <w:rPr>
          <w:rFonts w:ascii="標楷體" w:eastAsia="標楷體" w:hAnsi="標楷體" w:cs="標楷體" w:hint="eastAsia"/>
          <w:b/>
          <w:bCs/>
          <w:color w:val="7030A0"/>
        </w:rPr>
        <w:t>學年度師範大學華語文教學碩士班</w:t>
      </w:r>
    </w:p>
    <w:p w:rsidR="00C74BA6" w:rsidRPr="006C5B15" w:rsidRDefault="00C74BA6" w:rsidP="00C74BA6">
      <w:pPr>
        <w:ind w:left="283" w:hangingChars="118" w:hanging="283"/>
        <w:rPr>
          <w:rFonts w:ascii="標楷體" w:eastAsia="標楷體" w:hAnsi="標楷體" w:cs="標楷體"/>
          <w:b/>
          <w:bCs/>
          <w:color w:val="7030A0"/>
        </w:rPr>
      </w:pPr>
      <w:r w:rsidRPr="006C5B15">
        <w:rPr>
          <w:rFonts w:ascii="標楷體" w:eastAsia="標楷體" w:hAnsi="標楷體" w:cs="標楷體"/>
          <w:b/>
          <w:bCs/>
          <w:color w:val="7030A0"/>
        </w:rPr>
        <w:sym w:font="Wingdings" w:char="F09F"/>
      </w:r>
      <w:r w:rsidRPr="006C5B15">
        <w:rPr>
          <w:rFonts w:ascii="標楷體" w:eastAsia="標楷體" w:hAnsi="標楷體" w:cs="標楷體" w:hint="eastAsia"/>
          <w:b/>
          <w:bCs/>
          <w:color w:val="7030A0"/>
        </w:rPr>
        <w:t xml:space="preserve"> 黃詩媛</w:t>
      </w:r>
      <w:r>
        <w:rPr>
          <w:rFonts w:ascii="標楷體" w:eastAsia="標楷體" w:hAnsi="標楷體" w:cs="標楷體" w:hint="eastAsia"/>
          <w:b/>
          <w:bCs/>
          <w:color w:val="7030A0"/>
        </w:rPr>
        <w:t xml:space="preserve"> </w:t>
      </w:r>
      <w:r w:rsidRPr="006C5B15">
        <w:rPr>
          <w:rFonts w:ascii="標楷體" w:eastAsia="標楷體" w:hAnsi="標楷體" w:cs="標楷體" w:hint="eastAsia"/>
          <w:b/>
          <w:bCs/>
          <w:color w:val="7030A0"/>
        </w:rPr>
        <w:t>考取</w:t>
      </w:r>
      <w:r w:rsidRPr="006C5B15">
        <w:rPr>
          <w:rFonts w:ascii="標楷體" w:eastAsia="標楷體" w:hAnsi="標楷體" w:cs="標楷體"/>
          <w:b/>
          <w:bCs/>
          <w:color w:val="7030A0"/>
        </w:rPr>
        <w:t>106</w:t>
      </w:r>
      <w:r w:rsidRPr="006C5B15">
        <w:rPr>
          <w:rFonts w:ascii="標楷體" w:eastAsia="標楷體" w:hAnsi="標楷體" w:cs="標楷體" w:hint="eastAsia"/>
          <w:b/>
          <w:bCs/>
          <w:color w:val="7030A0"/>
        </w:rPr>
        <w:t>學年度泰國曼谷大學</w:t>
      </w:r>
      <w:r w:rsidRPr="006C5B15">
        <w:rPr>
          <w:rFonts w:ascii="標楷體" w:eastAsia="標楷體" w:hAnsi="標楷體" w:cs="標楷體"/>
          <w:b/>
          <w:bCs/>
          <w:color w:val="7030A0"/>
        </w:rPr>
        <w:t>MBA</w:t>
      </w:r>
      <w:r w:rsidRPr="006C5B15">
        <w:rPr>
          <w:rFonts w:ascii="標楷體" w:eastAsia="標楷體" w:hAnsi="標楷體" w:cs="標楷體" w:hint="eastAsia"/>
          <w:b/>
          <w:bCs/>
          <w:color w:val="7030A0"/>
        </w:rPr>
        <w:t>。</w:t>
      </w:r>
    </w:p>
    <w:p w:rsidR="00C74BA6" w:rsidRPr="006C5B15" w:rsidRDefault="00C74BA6" w:rsidP="00C74BA6">
      <w:pPr>
        <w:ind w:left="283" w:hangingChars="118" w:hanging="283"/>
        <w:rPr>
          <w:rFonts w:ascii="標楷體" w:eastAsia="標楷體" w:hAnsi="標楷體" w:cs="標楷體"/>
          <w:b/>
          <w:bCs/>
          <w:color w:val="7030A0"/>
        </w:rPr>
      </w:pPr>
      <w:r w:rsidRPr="006C5B15">
        <w:rPr>
          <w:rFonts w:ascii="標楷體" w:eastAsia="標楷體" w:hAnsi="標楷體" w:cs="標楷體"/>
          <w:b/>
          <w:bCs/>
          <w:color w:val="7030A0"/>
        </w:rPr>
        <w:sym w:font="Wingdings" w:char="F09F"/>
      </w:r>
      <w:r w:rsidRPr="006C5B15">
        <w:rPr>
          <w:rFonts w:ascii="標楷體" w:eastAsia="標楷體" w:hAnsi="標楷體" w:cs="標楷體"/>
          <w:b/>
          <w:bCs/>
          <w:color w:val="7030A0"/>
        </w:rPr>
        <w:t xml:space="preserve"> </w:t>
      </w:r>
      <w:r w:rsidRPr="006C5B15">
        <w:rPr>
          <w:rFonts w:ascii="標楷體" w:eastAsia="標楷體" w:hAnsi="標楷體" w:cs="標楷體" w:hint="eastAsia"/>
          <w:b/>
          <w:bCs/>
          <w:color w:val="7030A0"/>
        </w:rPr>
        <w:t>劉懋慧</w:t>
      </w:r>
      <w:r>
        <w:rPr>
          <w:rFonts w:ascii="標楷體" w:eastAsia="標楷體" w:hAnsi="標楷體" w:cs="標楷體" w:hint="eastAsia"/>
          <w:b/>
          <w:bCs/>
          <w:color w:val="7030A0"/>
        </w:rPr>
        <w:t xml:space="preserve"> </w:t>
      </w:r>
      <w:r w:rsidRPr="006C5B15">
        <w:rPr>
          <w:rFonts w:ascii="標楷體" w:eastAsia="標楷體" w:hAnsi="標楷體" w:cs="標楷體" w:hint="eastAsia"/>
          <w:b/>
          <w:bCs/>
          <w:color w:val="7030A0"/>
        </w:rPr>
        <w:t>考取日本創價大學</w:t>
      </w:r>
    </w:p>
    <w:p w:rsidR="00C74BA6" w:rsidRPr="00A45E74" w:rsidRDefault="00C74BA6" w:rsidP="00C74BA6">
      <w:pPr>
        <w:rPr>
          <w:rFonts w:ascii="標楷體" w:eastAsia="標楷體" w:hAnsi="標楷體" w:cs="標楷體"/>
          <w:b/>
          <w:bCs/>
        </w:rPr>
      </w:pPr>
      <w:r w:rsidRPr="00A45E74">
        <w:rPr>
          <w:rFonts w:ascii="標楷體" w:eastAsia="標楷體" w:hAnsi="標楷體" w:cs="標楷體"/>
          <w:b/>
          <w:bCs/>
        </w:rPr>
        <w:sym w:font="Wingdings" w:char="F09F"/>
      </w:r>
      <w:r w:rsidRPr="00A45E74">
        <w:rPr>
          <w:rFonts w:ascii="標楷體" w:eastAsia="標楷體" w:hAnsi="標楷體" w:cs="標楷體" w:hint="eastAsia"/>
          <w:b/>
          <w:bCs/>
        </w:rPr>
        <w:t xml:space="preserve"> 蔡雅涵 考取104學年度國立台灣師範大學公民教育與活動領導學系戶外教育與活動領導組碩士班。</w:t>
      </w:r>
    </w:p>
    <w:p w:rsidR="00C74BA6" w:rsidRPr="00A45E74" w:rsidRDefault="00C74BA6" w:rsidP="00C74BA6">
      <w:pPr>
        <w:rPr>
          <w:rFonts w:ascii="標楷體" w:eastAsia="標楷體" w:hAnsi="標楷體" w:cs="標楷體"/>
          <w:b/>
          <w:bCs/>
        </w:rPr>
      </w:pPr>
      <w:r w:rsidRPr="00A45E74">
        <w:rPr>
          <w:rFonts w:ascii="標楷體" w:eastAsia="標楷體" w:hAnsi="標楷體" w:cs="標楷體"/>
          <w:b/>
          <w:bCs/>
        </w:rPr>
        <w:sym w:font="Wingdings" w:char="F09F"/>
      </w:r>
      <w:r w:rsidRPr="00A45E74">
        <w:rPr>
          <w:rFonts w:ascii="標楷體" w:eastAsia="標楷體" w:hAnsi="標楷體" w:cs="標楷體" w:hint="eastAsia"/>
          <w:b/>
          <w:bCs/>
        </w:rPr>
        <w:t xml:space="preserve"> 張志翔 考取104學年度國立台南大學教育學系教育經營與管理碩士班</w:t>
      </w:r>
    </w:p>
    <w:p w:rsidR="00C74BA6" w:rsidRPr="00A45E74" w:rsidRDefault="00C74BA6" w:rsidP="00C74BA6">
      <w:pPr>
        <w:rPr>
          <w:rFonts w:ascii="標楷體" w:eastAsia="標楷體" w:hAnsi="標楷體" w:cs="標楷體"/>
          <w:b/>
          <w:bCs/>
        </w:rPr>
      </w:pPr>
      <w:r w:rsidRPr="00A45E74">
        <w:rPr>
          <w:rFonts w:ascii="標楷體" w:eastAsia="標楷體" w:hAnsi="標楷體" w:cs="標楷體"/>
          <w:b/>
          <w:bCs/>
        </w:rPr>
        <w:sym w:font="Wingdings" w:char="F09F"/>
      </w:r>
      <w:r w:rsidRPr="00A45E74">
        <w:rPr>
          <w:rFonts w:ascii="標楷體" w:eastAsia="標楷體" w:hAnsi="標楷體" w:cs="標楷體" w:hint="eastAsia"/>
          <w:b/>
          <w:bCs/>
        </w:rPr>
        <w:t xml:space="preserve"> 賴中為 考取104學年度國立台東大學公共行政學系碩士班</w:t>
      </w:r>
    </w:p>
    <w:p w:rsidR="00C74BA6" w:rsidRPr="00A45E74" w:rsidRDefault="00C74BA6" w:rsidP="00C74BA6">
      <w:pPr>
        <w:rPr>
          <w:rFonts w:ascii="標楷體" w:eastAsia="標楷體" w:hAnsi="標楷體" w:cs="標楷體"/>
          <w:b/>
          <w:bCs/>
        </w:rPr>
      </w:pPr>
      <w:r w:rsidRPr="00A45E74">
        <w:rPr>
          <w:rFonts w:ascii="標楷體" w:eastAsia="標楷體" w:hAnsi="標楷體" w:cs="標楷體"/>
          <w:b/>
          <w:bCs/>
        </w:rPr>
        <w:sym w:font="Wingdings" w:char="F09F"/>
      </w:r>
      <w:r w:rsidRPr="00A45E74">
        <w:rPr>
          <w:rFonts w:ascii="標楷體" w:eastAsia="標楷體" w:hAnsi="標楷體" w:cs="標楷體" w:hint="eastAsia"/>
          <w:b/>
          <w:bCs/>
        </w:rPr>
        <w:t xml:space="preserve"> 郭子睿 考取102學年度國立台灣大學國家發展研究所碩士班甲組榜眼</w:t>
      </w:r>
    </w:p>
    <w:p w:rsidR="00C74BA6" w:rsidRPr="00A45E74" w:rsidRDefault="00C74BA6" w:rsidP="00C74BA6">
      <w:pPr>
        <w:rPr>
          <w:rFonts w:ascii="標楷體" w:eastAsia="標楷體" w:hAnsi="標楷體" w:cs="標楷體"/>
          <w:b/>
          <w:bCs/>
        </w:rPr>
      </w:pPr>
      <w:r w:rsidRPr="00A45E74">
        <w:rPr>
          <w:rFonts w:ascii="標楷體" w:eastAsia="標楷體" w:hAnsi="標楷體" w:cs="標楷體"/>
          <w:b/>
          <w:bCs/>
        </w:rPr>
        <w:sym w:font="Wingdings" w:char="F09F"/>
      </w:r>
      <w:r w:rsidRPr="00A45E74">
        <w:rPr>
          <w:rFonts w:ascii="標楷體" w:eastAsia="標楷體" w:hAnsi="標楷體" w:cs="標楷體" w:hint="eastAsia"/>
          <w:b/>
          <w:bCs/>
        </w:rPr>
        <w:t xml:space="preserve"> 龔敬嵓 考取10</w:t>
      </w:r>
      <w:r w:rsidRPr="00A45E74">
        <w:rPr>
          <w:rFonts w:ascii="標楷體" w:eastAsia="標楷體" w:hAnsi="標楷體" w:cs="標楷體"/>
          <w:b/>
          <w:bCs/>
        </w:rPr>
        <w:t>1</w:t>
      </w:r>
      <w:r w:rsidRPr="00A45E74">
        <w:rPr>
          <w:rFonts w:ascii="標楷體" w:eastAsia="標楷體" w:hAnsi="標楷體" w:cs="標楷體" w:hint="eastAsia"/>
          <w:b/>
          <w:bCs/>
        </w:rPr>
        <w:t>學年度國立中正大學戰略及國家事務研究所</w:t>
      </w:r>
    </w:p>
    <w:p w:rsidR="00C74BA6" w:rsidRPr="003A1742" w:rsidRDefault="00C74BA6" w:rsidP="00C74BA6">
      <w:pPr>
        <w:ind w:left="274" w:hanging="274"/>
        <w:rPr>
          <w:rFonts w:ascii="標楷體" w:eastAsia="標楷體" w:hAnsi="標楷體" w:cs="標楷體"/>
          <w:b/>
          <w:bCs/>
        </w:rPr>
      </w:pPr>
    </w:p>
    <w:p w:rsidR="00063A4B" w:rsidRPr="00C74BA6" w:rsidRDefault="00063A4B"/>
    <w:sectPr w:rsidR="00063A4B" w:rsidRPr="00C74B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A6"/>
    <w:rsid w:val="00063A4B"/>
    <w:rsid w:val="00C74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F4ED-0E09-4F89-A8AE-3FBD116A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B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2019-02-19T02:07:00Z</dcterms:created>
  <dcterms:modified xsi:type="dcterms:W3CDTF">2019-02-19T02:07:00Z</dcterms:modified>
</cp:coreProperties>
</file>